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6: Build the office</w:t>
      </w:r>
    </w:p>
    <w:p>
      <w:r>
        <w:t>Block 6 of 7, 3:00 to 3:45.</w:t>
      </w:r>
    </w:p>
    <w:p>
      <w:pPr>
        <w:pStyle w:val="Heading2"/>
      </w:pPr>
      <w:r>
        <w:t>Where we are</w:t>
      </w:r>
    </w:p>
    <w:p>
      <w:r>
        <w:t>Step 6 of 7: your agent in the team, across the whole course.</w:t>
      </w:r>
    </w:p>
    <w:p>
      <w:pPr>
        <w:pStyle w:val="Heading2"/>
      </w:pPr>
      <w:r>
        <w:t>What you will have at the end</w:t>
      </w:r>
    </w:p>
    <w:p>
      <w:r>
        <w:t>Your agent working inside a team of agents across the whole PSY 101 course, and one team report with your agent's section in it.</w:t>
      </w:r>
    </w:p>
    <w:p>
      <w:pPr>
        <w:pStyle w:val="Heading2"/>
      </w:pPr>
      <w:r>
        <w:t>Steps</w:t>
      </w:r>
    </w:p>
    <w:p>
      <w:pPr>
        <w:pStyle w:val="ListNumber"/>
      </w:pPr>
      <w:r>
        <w:t>Open Copilot Chat: Control+Alt+I on Windows, or Command+Control+I on a Mac.</w:t>
      </w:r>
    </w:p>
    <w:p>
      <w:pPr>
        <w:pStyle w:val="ListNumber"/>
      </w:pPr>
      <w:r>
        <w:t>Type /run-the-office and press Enter.</w:t>
      </w:r>
    </w:p>
    <w:p>
      <w:pPr>
        <w:pStyle w:val="ListNumber"/>
      </w:pPr>
      <w:r>
        <w:t>Copilot tells you what is about to happen, then works through the course one file at a time, saying which specialists worked on each file. Screen reader users hear each file as it finishes.</w:t>
      </w:r>
    </w:p>
    <w:p>
      <w:pPr>
        <w:pStyle w:val="ListNumber"/>
      </w:pPr>
      <w:r>
        <w:t>Read the team report. Find the section your agent wrote.</w:t>
      </w:r>
    </w:p>
    <w:p>
      <w:pPr>
        <w:pStyle w:val="ListNumber"/>
      </w:pPr>
      <w:r>
        <w:t>Read the last line: what your agent added to the team's work.</w:t>
      </w:r>
    </w:p>
    <w:p>
      <w:pPr>
        <w:pStyle w:val="Heading2"/>
      </w:pPr>
      <w:r>
        <w:t>You are on track if</w:t>
      </w:r>
    </w:p>
    <w:p>
      <w:r>
        <w:t>The report names your agent and you as its author, in at least one file's section.</w:t>
      </w:r>
    </w:p>
    <w:p>
      <w:pPr>
        <w:pStyle w:val="Heading2"/>
      </w:pPr>
      <w:r>
        <w:t>If you are stuck</w:t>
      </w:r>
    </w:p>
    <w:p>
      <w:r>
        <w:t>If the run stops, type: continue. If your agent is still the template, the coordinator uses the ready-made agent you chose. Watch the projector run too: every agent the room shared runs together at the end of this block.</w:t>
      </w:r>
    </w:p>
    <w:p>
      <w:r>
        <w:t>Raise a hand at any time. A helper comes to you.</w:t>
      </w:r>
    </w:p>
    <w:p>
      <w:pPr>
        <w:pStyle w:val="Heading2"/>
      </w:pPr>
      <w:r>
        <w:t>Your win</w:t>
      </w:r>
    </w:p>
    <w:p>
      <w:r>
        <w:t>You built part of an agent team today, and it just worked through a whole course.</w:t>
      </w:r>
    </w:p>
    <w:p>
      <w:pPr>
        <w:pStyle w:val="Heading2"/>
      </w:pPr>
      <w:r>
        <w:t>On Monday</w:t>
      </w:r>
    </w:p>
    <w:p>
      <w:r>
        <w:t>Big jobs split into specialists and a coordinator. Start with one specialist; add the next when the first one earns its place.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6: Build the office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